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9: Symbols of Canada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9. From British subjects to Canadians: fill in the symbols timeline.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152"/>
        <w:gridCol w:w="4176"/>
        <w:gridCol w:w="5040"/>
      </w:tblGrid>
      <w:tr>
        <w:tc>
          <w:tcPr>
            <w:tcW w:type="dxa" w:w="115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Year</w:t>
            </w:r>
          </w:p>
        </w:tc>
        <w:tc>
          <w:tcPr>
            <w:tcW w:type="dxa" w:w="417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changed?</w:t>
            </w:r>
          </w:p>
        </w:tc>
        <w:tc>
          <w:tcPr>
            <w:tcW w:type="dxa" w:w="50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Why did it matter for Canadian identity?</w:t>
            </w:r>
          </w:p>
        </w:tc>
      </w:tr>
      <w:tr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1880</w:t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1947</w:t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1965</w:t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1980</w:t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2018</w:t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50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120" w:before="0"/>
      </w:pPr>
      <w:r>
        <w:rPr>
          <w:b w:val="0"/>
          <w:i/>
          <w:color w:val="666666"/>
          <w:sz w:val="21"/>
        </w:rPr>
        <w:t>Word bank: Maple Leaf flag, O Canada first sung, Canadian citizenship, O Canada made official, anthem lyric changed to "in all of us command"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Design a symbol for Canada today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My symbol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What it means and whose story it includes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  <w:p/>
        </w:tc>
      </w:tr>
    </w:tbl>
    <w:p>
      <w:pPr>
        <w:spacing w:after="60" w:before="80"/>
      </w:pPr>
      <w:r>
        <w:rPr>
          <w:b/>
          <w:i w:val="0"/>
          <w:sz w:val="22"/>
        </w:rPr>
        <w:t>Grade 6 challenge: Which symbol best shows who Canadians are today? Defend your choice.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